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SEEM Collaborative Board of Directors Meeting</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SEEM Administrative Office</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92 Montvale Avenue, Suite 3500</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Stoneham, MA. 02180</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Tuesday, </w:t>
      </w:r>
      <w:r w:rsidDel="00000000" w:rsidR="00000000" w:rsidRPr="00000000">
        <w:rPr>
          <w:rFonts w:ascii="Calibri" w:cs="Calibri" w:eastAsia="Calibri" w:hAnsi="Calibri"/>
          <w:b w:val="1"/>
          <w:rtl w:val="0"/>
        </w:rPr>
        <w:t xml:space="preserve">September 15</w:t>
      </w:r>
      <w:r w:rsidDel="00000000" w:rsidR="00000000" w:rsidRPr="00000000">
        <w:rPr>
          <w:rFonts w:ascii="Calibri" w:cs="Calibri" w:eastAsia="Calibri" w:hAnsi="Calibri"/>
          <w:b w:val="1"/>
          <w:vertAlign w:val="baseline"/>
          <w:rtl w:val="0"/>
        </w:rPr>
        <w:t xml:space="preserve">, 20</w:t>
      </w:r>
      <w:r w:rsidDel="00000000" w:rsidR="00000000" w:rsidRPr="00000000">
        <w:rPr>
          <w:rFonts w:ascii="Calibri" w:cs="Calibri" w:eastAsia="Calibri" w:hAnsi="Calibri"/>
          <w:b w:val="1"/>
          <w:rtl w:val="0"/>
        </w:rPr>
        <w:t xml:space="preserve">20</w:t>
      </w:r>
      <w:r w:rsidDel="00000000" w:rsidR="00000000" w:rsidRPr="00000000">
        <w:rPr>
          <w:rFonts w:ascii="Calibri" w:cs="Calibri" w:eastAsia="Calibri" w:hAnsi="Calibri"/>
          <w:b w:val="1"/>
          <w:vertAlign w:val="baseline"/>
          <w:rtl w:val="0"/>
        </w:rPr>
        <w:t xml:space="preserve">, 9:00 a.m.</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40"/>
          <w:szCs w:val="40"/>
          <w:u w:val="single"/>
          <w:vertAlign w:val="baseline"/>
        </w:rPr>
      </w:pPr>
      <w:r w:rsidDel="00000000" w:rsidR="00000000" w:rsidRPr="00000000">
        <w:rPr>
          <w:rFonts w:ascii="Calibri" w:cs="Calibri" w:eastAsia="Calibri" w:hAnsi="Calibri"/>
          <w:b w:val="1"/>
          <w:sz w:val="40"/>
          <w:szCs w:val="40"/>
          <w:u w:val="single"/>
          <w:vertAlign w:val="baseline"/>
          <w:rtl w:val="0"/>
        </w:rPr>
        <w:t xml:space="preserve">AGENDA </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 Due to the state of emergency, the public will not be permitted to attend this meeting. Board members will be participating remotely.</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 of the public who would like to access can join via the following zoom link:</w:t>
      </w:r>
    </w:p>
    <w:p w:rsidR="00000000" w:rsidDel="00000000" w:rsidP="00000000" w:rsidRDefault="00000000" w:rsidRPr="00000000" w14:paraId="0000000B">
      <w:pPr>
        <w:rPr>
          <w:rFonts w:ascii="Calibri" w:cs="Calibri" w:eastAsia="Calibri" w:hAnsi="Calibri"/>
          <w:sz w:val="22"/>
          <w:szCs w:val="22"/>
        </w:rPr>
      </w:pPr>
      <w:hyperlink r:id="rId7">
        <w:r w:rsidDel="00000000" w:rsidR="00000000" w:rsidRPr="00000000">
          <w:rPr>
            <w:rFonts w:ascii="Roboto" w:cs="Roboto" w:eastAsia="Roboto" w:hAnsi="Roboto"/>
            <w:color w:val="1a73e8"/>
            <w:sz w:val="21"/>
            <w:szCs w:val="21"/>
            <w:u w:val="single"/>
            <w:rtl w:val="0"/>
          </w:rPr>
          <w:t xml:space="preserve">https://us02web.zoom.us/j/87343511757?pwd=UGNheEtMS1J1QnIvWnhHbGUzdmFBZz09</w:t>
        </w:r>
      </w:hyperlink>
      <w:r w:rsidDel="00000000" w:rsidR="00000000" w:rsidRPr="00000000">
        <w:rPr>
          <w:rtl w:val="0"/>
        </w:rPr>
      </w:r>
    </w:p>
    <w:p w:rsidR="00000000" w:rsidDel="00000000" w:rsidP="00000000" w:rsidRDefault="00000000" w:rsidRPr="00000000" w14:paraId="0000000C">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numPr>
          <w:ilvl w:val="0"/>
          <w:numId w:val="1"/>
        </w:numPr>
        <w:tabs>
          <w:tab w:val="left" w:pos="8460"/>
        </w:tabs>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Call to Order &amp; </w:t>
      </w:r>
      <w:r w:rsidDel="00000000" w:rsidR="00000000" w:rsidRPr="00000000">
        <w:rPr>
          <w:rFonts w:ascii="Calibri" w:cs="Calibri" w:eastAsia="Calibri" w:hAnsi="Calibri"/>
          <w:vertAlign w:val="baseline"/>
          <w:rtl w:val="0"/>
        </w:rPr>
        <w:t xml:space="preserve">Welcome and Introduction of New Board Members – </w:t>
      </w:r>
      <w:r w:rsidDel="00000000" w:rsidR="00000000" w:rsidRPr="00000000">
        <w:rPr>
          <w:rFonts w:ascii="Calibri" w:cs="Calibri" w:eastAsia="Calibri" w:hAnsi="Calibri"/>
          <w:sz w:val="22"/>
          <w:szCs w:val="22"/>
          <w:vertAlign w:val="baseline"/>
          <w:rtl w:val="0"/>
        </w:rPr>
        <w:t xml:space="preserve">Chairperson, Dr. Ju</w:t>
      </w:r>
      <w:r w:rsidDel="00000000" w:rsidR="00000000" w:rsidRPr="00000000">
        <w:rPr>
          <w:rFonts w:ascii="Calibri" w:cs="Calibri" w:eastAsia="Calibri" w:hAnsi="Calibri"/>
          <w:sz w:val="22"/>
          <w:szCs w:val="22"/>
          <w:rtl w:val="0"/>
        </w:rPr>
        <w:t xml:space="preserve">dith</w:t>
      </w:r>
      <w:r w:rsidDel="00000000" w:rsidR="00000000" w:rsidRPr="00000000">
        <w:rPr>
          <w:rFonts w:ascii="Calibri" w:cs="Calibri" w:eastAsia="Calibri" w:hAnsi="Calibri"/>
          <w:sz w:val="22"/>
          <w:szCs w:val="22"/>
          <w:vertAlign w:val="baseline"/>
          <w:rtl w:val="0"/>
        </w:rPr>
        <w:t xml:space="preserve"> Evans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numPr>
          <w:ilvl w:val="0"/>
          <w:numId w:val="1"/>
        </w:numPr>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Approval of the Consent Agenda - </w:t>
      </w:r>
      <w:r w:rsidDel="00000000" w:rsidR="00000000" w:rsidRPr="00000000">
        <w:rPr>
          <w:rFonts w:ascii="Calibri" w:cs="Calibri" w:eastAsia="Calibri" w:hAnsi="Calibri"/>
          <w:b w:val="1"/>
          <w:sz w:val="22"/>
          <w:szCs w:val="22"/>
          <w:vertAlign w:val="baseline"/>
          <w:rtl w:val="0"/>
        </w:rPr>
        <w:t xml:space="preserve">Action Needed</w:t>
      </w:r>
      <w:r w:rsidDel="00000000" w:rsidR="00000000" w:rsidRPr="00000000">
        <w:rPr>
          <w:rtl w:val="0"/>
        </w:rPr>
      </w:r>
    </w:p>
    <w:p w:rsidR="00000000" w:rsidDel="00000000" w:rsidP="00000000" w:rsidRDefault="00000000" w:rsidRPr="00000000" w14:paraId="00000010">
      <w:pPr>
        <w:numPr>
          <w:ilvl w:val="1"/>
          <w:numId w:val="1"/>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General Session Minutes</w:t>
      </w:r>
    </w:p>
    <w:p w:rsidR="00000000" w:rsidDel="00000000" w:rsidP="00000000" w:rsidRDefault="00000000" w:rsidRPr="00000000" w14:paraId="00000011">
      <w:pPr>
        <w:numPr>
          <w:ilvl w:val="2"/>
          <w:numId w:val="1"/>
        </w:numPr>
        <w:ind w:left="216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5/19/2020</w:t>
      </w:r>
      <w:r w:rsidDel="00000000" w:rsidR="00000000" w:rsidRPr="00000000">
        <w:rPr>
          <w:rtl w:val="0"/>
        </w:rPr>
      </w:r>
    </w:p>
    <w:p w:rsidR="00000000" w:rsidDel="00000000" w:rsidP="00000000" w:rsidRDefault="00000000" w:rsidRPr="00000000" w14:paraId="00000012">
      <w:pPr>
        <w:numPr>
          <w:ilvl w:val="2"/>
          <w:numId w:val="1"/>
        </w:numPr>
        <w:ind w:left="216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8/10/2020</w:t>
      </w:r>
      <w:r w:rsidDel="00000000" w:rsidR="00000000" w:rsidRPr="00000000">
        <w:rPr>
          <w:rtl w:val="0"/>
        </w:rPr>
      </w:r>
    </w:p>
    <w:p w:rsidR="00000000" w:rsidDel="00000000" w:rsidP="00000000" w:rsidRDefault="00000000" w:rsidRPr="00000000" w14:paraId="00000013">
      <w:pPr>
        <w:numPr>
          <w:ilvl w:val="2"/>
          <w:numId w:val="1"/>
        </w:numPr>
        <w:ind w:left="216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Personnel Report </w:t>
      </w:r>
    </w:p>
    <w:p w:rsidR="00000000" w:rsidDel="00000000" w:rsidP="00000000" w:rsidRDefault="00000000" w:rsidRPr="00000000" w14:paraId="0000001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5">
      <w:pPr>
        <w:numPr>
          <w:ilvl w:val="0"/>
          <w:numId w:val="1"/>
        </w:numPr>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Administrative and Committee Reports</w:t>
      </w:r>
    </w:p>
    <w:p w:rsidR="00000000" w:rsidDel="00000000" w:rsidP="00000000" w:rsidRDefault="00000000" w:rsidRPr="00000000" w14:paraId="00000016">
      <w:pPr>
        <w:numPr>
          <w:ilvl w:val="1"/>
          <w:numId w:val="1"/>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Executive Director’s Report </w:t>
      </w:r>
    </w:p>
    <w:p w:rsidR="00000000" w:rsidDel="00000000" w:rsidP="00000000" w:rsidRDefault="00000000" w:rsidRPr="00000000" w14:paraId="00000017">
      <w:pPr>
        <w:numPr>
          <w:ilvl w:val="2"/>
          <w:numId w:val="1"/>
        </w:numPr>
        <w:ind w:left="216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Program &amp; District Service Updates</w:t>
      </w:r>
    </w:p>
    <w:p w:rsidR="00000000" w:rsidDel="00000000" w:rsidP="00000000" w:rsidRDefault="00000000" w:rsidRPr="00000000" w14:paraId="00000018">
      <w:pPr>
        <w:numPr>
          <w:ilvl w:val="1"/>
          <w:numId w:val="1"/>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Financial Update -</w:t>
      </w:r>
      <w:r w:rsidDel="00000000" w:rsidR="00000000" w:rsidRPr="00000000">
        <w:rPr>
          <w:rFonts w:ascii="Calibri" w:cs="Calibri" w:eastAsia="Calibri" w:hAnsi="Calibri"/>
          <w:b w:val="1"/>
          <w:sz w:val="22"/>
          <w:szCs w:val="22"/>
          <w:vertAlign w:val="baseline"/>
          <w:rtl w:val="0"/>
        </w:rPr>
        <w:t xml:space="preserve">Action Needed</w:t>
      </w:r>
      <w:r w:rsidDel="00000000" w:rsidR="00000000" w:rsidRPr="00000000">
        <w:rPr>
          <w:rtl w:val="0"/>
        </w:rPr>
      </w:r>
    </w:p>
    <w:p w:rsidR="00000000" w:rsidDel="00000000" w:rsidP="00000000" w:rsidRDefault="00000000" w:rsidRPr="00000000" w14:paraId="00000019">
      <w:pPr>
        <w:numPr>
          <w:ilvl w:val="2"/>
          <w:numId w:val="1"/>
        </w:numPr>
        <w:ind w:left="216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w:t>
      </w:r>
      <w:r w:rsidDel="00000000" w:rsidR="00000000" w:rsidRPr="00000000">
        <w:rPr>
          <w:rFonts w:ascii="Calibri" w:cs="Calibri" w:eastAsia="Calibri" w:hAnsi="Calibri"/>
          <w:sz w:val="22"/>
          <w:szCs w:val="22"/>
          <w:rtl w:val="0"/>
        </w:rPr>
        <w:t xml:space="preserve">Y20</w:t>
      </w:r>
      <w:r w:rsidDel="00000000" w:rsidR="00000000" w:rsidRPr="00000000">
        <w:rPr>
          <w:rFonts w:ascii="Calibri" w:cs="Calibri" w:eastAsia="Calibri" w:hAnsi="Calibri"/>
          <w:sz w:val="22"/>
          <w:szCs w:val="22"/>
          <w:vertAlign w:val="baseline"/>
          <w:rtl w:val="0"/>
        </w:rPr>
        <w:t xml:space="preserve"> Enrollment and Financial Reports </w:t>
      </w:r>
      <w:r w:rsidDel="00000000" w:rsidR="00000000" w:rsidRPr="00000000">
        <w:rPr>
          <w:rFonts w:ascii="Calibri" w:cs="Calibri" w:eastAsia="Calibri" w:hAnsi="Calibri"/>
          <w:sz w:val="22"/>
          <w:szCs w:val="22"/>
          <w:rtl w:val="0"/>
        </w:rPr>
        <w:t xml:space="preserve">through 6/30/20</w:t>
      </w:r>
      <w:r w:rsidDel="00000000" w:rsidR="00000000" w:rsidRPr="00000000">
        <w:rPr>
          <w:rtl w:val="0"/>
        </w:rPr>
      </w:r>
    </w:p>
    <w:p w:rsidR="00000000" w:rsidDel="00000000" w:rsidP="00000000" w:rsidRDefault="00000000" w:rsidRPr="00000000" w14:paraId="0000001A">
      <w:pPr>
        <w:numPr>
          <w:ilvl w:val="2"/>
          <w:numId w:val="1"/>
        </w:numPr>
        <w:ind w:left="216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FY21 Enrollment and Financial Reports through 8/31/20</w:t>
      </w:r>
    </w:p>
    <w:p w:rsidR="00000000" w:rsidDel="00000000" w:rsidP="00000000" w:rsidRDefault="00000000" w:rsidRPr="00000000" w14:paraId="0000001B">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Facilities Update</w:t>
      </w:r>
    </w:p>
    <w:p w:rsidR="00000000" w:rsidDel="00000000" w:rsidP="00000000" w:rsidRDefault="00000000" w:rsidRPr="00000000" w14:paraId="0000001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numPr>
          <w:ilvl w:val="0"/>
          <w:numId w:val="1"/>
        </w:numPr>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New Business</w:t>
      </w:r>
    </w:p>
    <w:p w:rsidR="00000000" w:rsidDel="00000000" w:rsidP="00000000" w:rsidRDefault="00000000" w:rsidRPr="00000000" w14:paraId="0000001E">
      <w:pPr>
        <w:numPr>
          <w:ilvl w:val="1"/>
          <w:numId w:val="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new business</w:t>
      </w:r>
      <w:r w:rsidDel="00000000" w:rsidR="00000000" w:rsidRPr="00000000">
        <w:rPr>
          <w:rtl w:val="0"/>
        </w:rPr>
      </w:r>
    </w:p>
    <w:p w:rsidR="00000000" w:rsidDel="00000000" w:rsidP="00000000" w:rsidRDefault="00000000" w:rsidRPr="00000000" w14:paraId="0000001F">
      <w:pPr>
        <w:ind w:left="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20">
      <w:pPr>
        <w:numPr>
          <w:ilvl w:val="0"/>
          <w:numId w:val="1"/>
        </w:numPr>
        <w:ind w:left="735" w:hanging="375"/>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Old Business</w:t>
      </w:r>
      <w:r w:rsidDel="00000000" w:rsidR="00000000" w:rsidRPr="00000000">
        <w:rPr>
          <w:rtl w:val="0"/>
        </w:rPr>
      </w:r>
    </w:p>
    <w:p w:rsidR="00000000" w:rsidDel="00000000" w:rsidP="00000000" w:rsidRDefault="00000000" w:rsidRPr="00000000" w14:paraId="00000021">
      <w:pPr>
        <w:numPr>
          <w:ilvl w:val="1"/>
          <w:numId w:val="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old business</w:t>
      </w:r>
      <w:r w:rsidDel="00000000" w:rsidR="00000000" w:rsidRPr="00000000">
        <w:rPr>
          <w:rtl w:val="0"/>
        </w:rPr>
      </w:r>
    </w:p>
    <w:p w:rsidR="00000000" w:rsidDel="00000000" w:rsidP="00000000" w:rsidRDefault="00000000" w:rsidRPr="00000000" w14:paraId="00000022">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numPr>
          <w:ilvl w:val="0"/>
          <w:numId w:val="1"/>
        </w:numPr>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Other Business Brought Before the Board </w:t>
      </w:r>
    </w:p>
    <w:p w:rsidR="00000000" w:rsidDel="00000000" w:rsidP="00000000" w:rsidRDefault="00000000" w:rsidRPr="00000000" w14:paraId="0000002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5">
      <w:pPr>
        <w:numPr>
          <w:ilvl w:val="0"/>
          <w:numId w:val="1"/>
        </w:numPr>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Future Meeting Dates and Agenda Items </w:t>
      </w:r>
    </w:p>
    <w:p w:rsidR="00000000" w:rsidDel="00000000" w:rsidP="00000000" w:rsidRDefault="00000000" w:rsidRPr="00000000" w14:paraId="00000026">
      <w:pPr>
        <w:numPr>
          <w:ilvl w:val="1"/>
          <w:numId w:val="1"/>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12/15 - </w:t>
      </w:r>
      <w:r w:rsidDel="00000000" w:rsidR="00000000" w:rsidRPr="00000000">
        <w:rPr>
          <w:rFonts w:ascii="Calibri" w:cs="Calibri" w:eastAsia="Calibri" w:hAnsi="Calibri"/>
          <w:sz w:val="22"/>
          <w:szCs w:val="22"/>
          <w:vertAlign w:val="baseline"/>
          <w:rtl w:val="0"/>
        </w:rPr>
        <w:t xml:space="preserve">Report of Audited Financials – Fritz Deguglielmo LLC.</w:t>
      </w:r>
    </w:p>
    <w:p w:rsidR="00000000" w:rsidDel="00000000" w:rsidP="00000000" w:rsidRDefault="00000000" w:rsidRPr="00000000" w14:paraId="00000027">
      <w:pPr>
        <w:numPr>
          <w:ilvl w:val="1"/>
          <w:numId w:val="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12/15 - Draft FY22 Budget Proposal</w:t>
      </w:r>
      <w:r w:rsidDel="00000000" w:rsidR="00000000" w:rsidRPr="00000000">
        <w:rPr>
          <w:rtl w:val="0"/>
        </w:rPr>
      </w:r>
    </w:p>
    <w:p w:rsidR="00000000" w:rsidDel="00000000" w:rsidP="00000000" w:rsidRDefault="00000000" w:rsidRPr="00000000" w14:paraId="00000028">
      <w:pPr>
        <w:ind w:left="144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9">
      <w:pPr>
        <w:numPr>
          <w:ilvl w:val="0"/>
          <w:numId w:val="1"/>
        </w:numPr>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Adjournment</w:t>
      </w:r>
    </w:p>
    <w:p w:rsidR="00000000" w:rsidDel="00000000" w:rsidP="00000000" w:rsidRDefault="00000000" w:rsidRPr="00000000" w14:paraId="0000002A">
      <w:pPr>
        <w:ind w:left="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B">
      <w:pPr>
        <w:ind w:left="735" w:hanging="735"/>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Future Meeting Dates: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C">
      <w:pPr>
        <w:ind w:left="735" w:hanging="735"/>
        <w:rPr>
          <w:rFonts w:ascii="Calibri" w:cs="Calibri" w:eastAsia="Calibri" w:hAnsi="Calibri"/>
          <w:b w:val="1"/>
          <w:sz w:val="22"/>
          <w:szCs w:val="22"/>
        </w:rPr>
      </w:pPr>
      <w:r w:rsidDel="00000000" w:rsidR="00000000" w:rsidRPr="00000000">
        <w:rPr>
          <w:rFonts w:ascii="Calibri" w:cs="Calibri" w:eastAsia="Calibri" w:hAnsi="Calibri"/>
          <w:color w:val="222222"/>
          <w:sz w:val="22"/>
          <w:szCs w:val="22"/>
          <w:highlight w:val="white"/>
          <w:rtl w:val="0"/>
        </w:rPr>
        <w:t xml:space="preserve">Tuesdays @ 9AM: 10/20/20, 12/15/20, 1/26/21, 2/23/21 (tentative), 3/23/21, </w:t>
      </w:r>
      <w:r w:rsidDel="00000000" w:rsidR="00000000" w:rsidRPr="00000000">
        <w:rPr>
          <w:rFonts w:ascii="Calibri" w:cs="Calibri" w:eastAsia="Calibri" w:hAnsi="Calibri"/>
          <w:b w:val="1"/>
          <w:color w:val="222222"/>
          <w:sz w:val="22"/>
          <w:szCs w:val="22"/>
          <w:highlight w:val="white"/>
          <w:rtl w:val="0"/>
        </w:rPr>
        <w:t xml:space="preserve">5/18/21 (changed from 5/20)</w:t>
      </w: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vertAlign w:val="baseline"/>
        </w:rPr>
      </w:pPr>
      <w:r w:rsidDel="00000000" w:rsidR="00000000" w:rsidRPr="00000000">
        <w:rPr>
          <w:rtl w:val="0"/>
        </w:rPr>
      </w:r>
    </w:p>
    <w:sectPr>
      <w:headerReference r:id="rId8" w:type="default"/>
      <w:footerReference r:id="rId9" w:type="default"/>
      <w:pgSz w:h="15840" w:w="12240"/>
      <w:pgMar w:bottom="18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matters listed are those reasonably anticipated by the Chair which may be discussed at the meeting. Not all items listed may in fact be discussed and other items not listed may also be brought up for discussion to the extent permitted by law.</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Pr>
      <w:drawing>
        <wp:inline distB="0" distT="0" distL="114300" distR="114300">
          <wp:extent cx="2221865" cy="255905"/>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21865" cy="25590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92 Montvale Avenue, Suite 3500, Stoneham, MA  02180 ~ p. 781-279-1361 ~ f. 781-279-0292 </w:t>
    </w:r>
    <w:hyperlink r:id="rId2">
      <w:r w:rsidDel="00000000" w:rsidR="00000000" w:rsidRPr="00000000">
        <w:rPr>
          <w:rFonts w:ascii="Century Gothic" w:cs="Century Gothic" w:eastAsia="Century Gothic" w:hAnsi="Century Gothic"/>
          <w:b w:val="0"/>
          <w:i w:val="0"/>
          <w:smallCaps w:val="0"/>
          <w:strike w:val="0"/>
          <w:color w:val="0000ff"/>
          <w:sz w:val="18"/>
          <w:szCs w:val="18"/>
          <w:u w:val="single"/>
          <w:shd w:fill="auto" w:val="clear"/>
          <w:vertAlign w:val="baseline"/>
          <w:rtl w:val="0"/>
        </w:rPr>
        <w:t xml:space="preserve">www.seemcollaborative.org</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7343511757?pwd=UGNheEtMS1J1QnIvWnhHbGUzdmFBZz09"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eemcollabor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zCXVB549j2M8vjQL3+FxEgMng==">AMUW2mW8A8n6+6jSYfPoKojSFPSdpFy53JoDkTXrFdpWLRJaaIdwUAiOgzie/rv1ey7FhkpCgT+APuPg8d5KaY47zOUFaAMcS2l4/Qbj1y4HqlIzwZQjg9A=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2018-09-12T16:25:00Z</dcterms:created>
  <dc:creator>lromanowicz</dc:creator>
</cp:coreProperties>
</file>

<file path=docProps/custom.xml><?xml version="1.0" encoding="utf-8"?>
<Properties xmlns="http://schemas.openxmlformats.org/officeDocument/2006/custom-properties" xmlns:vt="http://schemas.openxmlformats.org/officeDocument/2006/docPropsVTypes"/>
</file>